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B1E" w:rsidRPr="00B03B1E" w:rsidRDefault="00B03B1E" w:rsidP="004C6F3B">
      <w:pPr>
        <w:rPr>
          <w:b/>
          <w:color w:val="000000" w:themeColor="text1"/>
          <w:sz w:val="32"/>
          <w:szCs w:val="32"/>
        </w:rPr>
      </w:pPr>
      <w:r>
        <w:rPr>
          <w:b/>
          <w:color w:val="FFC000"/>
          <w:sz w:val="32"/>
          <w:szCs w:val="32"/>
        </w:rPr>
        <w:t xml:space="preserve">               </w:t>
      </w:r>
      <w:r w:rsidRPr="00B03B1E">
        <w:rPr>
          <w:b/>
          <w:color w:val="FFC000"/>
          <w:sz w:val="32"/>
          <w:szCs w:val="32"/>
        </w:rPr>
        <w:t xml:space="preserve"> </w:t>
      </w:r>
      <w:r w:rsidR="003A38FF">
        <w:rPr>
          <w:b/>
          <w:color w:val="FFC000"/>
          <w:sz w:val="32"/>
          <w:szCs w:val="32"/>
        </w:rPr>
        <w:t xml:space="preserve">  </w:t>
      </w:r>
    </w:p>
    <w:p w:rsidR="00B03B1E" w:rsidRPr="00894FD6" w:rsidRDefault="0089111A" w:rsidP="002829B7">
      <w:pPr>
        <w:jc w:val="center"/>
        <w:rPr>
          <w:b/>
          <w:color w:val="000000" w:themeColor="text1"/>
          <w:sz w:val="40"/>
          <w:szCs w:val="40"/>
        </w:rPr>
      </w:pPr>
      <w:r w:rsidRPr="0089111A">
        <w:rPr>
          <w:rFonts w:ascii="Arial" w:hAnsi="Arial" w:cs="Arial"/>
          <w:b/>
          <w:color w:val="474747"/>
          <w:sz w:val="40"/>
          <w:szCs w:val="40"/>
          <w:shd w:val="clear" w:color="auto" w:fill="FFFFFF"/>
        </w:rPr>
        <w:t> </w:t>
      </w:r>
      <w:r w:rsidRPr="00894FD6">
        <w:rPr>
          <w:rFonts w:ascii="Arial" w:hAnsi="Arial" w:cs="Arial"/>
          <w:b/>
          <w:color w:val="474747"/>
          <w:sz w:val="40"/>
          <w:szCs w:val="40"/>
          <w:shd w:val="clear" w:color="auto" w:fill="FFFFFF"/>
        </w:rPr>
        <w:t>Ανοιχτό </w:t>
      </w:r>
      <w:r w:rsidRPr="00894FD6">
        <w:rPr>
          <w:rStyle w:val="a4"/>
          <w:rFonts w:ascii="Arial" w:hAnsi="Arial" w:cs="Arial"/>
          <w:b/>
          <w:bCs/>
          <w:i w:val="0"/>
          <w:iCs w:val="0"/>
          <w:color w:val="767676"/>
          <w:sz w:val="40"/>
          <w:szCs w:val="40"/>
          <w:shd w:val="clear" w:color="auto" w:fill="FFFFFF"/>
        </w:rPr>
        <w:t>θέατρο</w:t>
      </w:r>
      <w:r w:rsidRPr="00894FD6">
        <w:rPr>
          <w:rFonts w:ascii="Arial" w:hAnsi="Arial" w:cs="Arial"/>
          <w:b/>
          <w:color w:val="474747"/>
          <w:sz w:val="40"/>
          <w:szCs w:val="40"/>
          <w:shd w:val="clear" w:color="auto" w:fill="FFFFFF"/>
        </w:rPr>
        <w:t xml:space="preserve"> δημοτικού σχολείου Σκύρου </w:t>
      </w:r>
      <w:r w:rsidR="00894FD6" w:rsidRPr="00894FD6">
        <w:rPr>
          <w:rFonts w:ascii="Arial" w:hAnsi="Arial" w:cs="Arial"/>
          <w:b/>
          <w:color w:val="474747"/>
          <w:sz w:val="40"/>
          <w:szCs w:val="40"/>
          <w:shd w:val="clear" w:color="auto" w:fill="FFFFFF"/>
        </w:rPr>
        <w:t xml:space="preserve"> την Τετάρτη 30 Ιουλίου </w:t>
      </w:r>
      <w:r w:rsidR="002829B7" w:rsidRPr="00894FD6">
        <w:rPr>
          <w:b/>
          <w:color w:val="000000" w:themeColor="text1"/>
          <w:sz w:val="40"/>
          <w:szCs w:val="40"/>
        </w:rPr>
        <w:t>στις 9 το βράδυ</w:t>
      </w:r>
    </w:p>
    <w:p w:rsidR="00B03B1E" w:rsidRDefault="004C6F3B" w:rsidP="004C6F3B">
      <w:pPr>
        <w:rPr>
          <w:b/>
          <w:color w:val="FFC000"/>
          <w:sz w:val="20"/>
          <w:szCs w:val="20"/>
        </w:rPr>
      </w:pPr>
      <w:r>
        <w:rPr>
          <w:b/>
          <w:color w:val="FFC000"/>
          <w:sz w:val="20"/>
          <w:szCs w:val="20"/>
        </w:rPr>
        <w:t xml:space="preserve"> </w:t>
      </w:r>
      <w:r w:rsidR="00B03B1E">
        <w:rPr>
          <w:b/>
          <w:color w:val="FFC000"/>
          <w:sz w:val="20"/>
          <w:szCs w:val="20"/>
        </w:rPr>
        <w:t xml:space="preserve">                                                                       </w:t>
      </w:r>
      <w:r w:rsidR="001247BE" w:rsidRPr="00D52150">
        <w:rPr>
          <w:b/>
          <w:color w:val="FFC000"/>
          <w:sz w:val="20"/>
          <w:szCs w:val="20"/>
        </w:rPr>
        <w:t xml:space="preserve">Η μεγάλη  θεατρική επιτυχία  </w:t>
      </w:r>
    </w:p>
    <w:p w:rsidR="001247BE" w:rsidRPr="00B03B1E" w:rsidRDefault="00B03B1E" w:rsidP="004C6F3B">
      <w:pPr>
        <w:rPr>
          <w:b/>
          <w:sz w:val="40"/>
          <w:szCs w:val="40"/>
        </w:rPr>
      </w:pPr>
      <w:r>
        <w:rPr>
          <w:b/>
          <w:color w:val="FFC000"/>
          <w:sz w:val="20"/>
          <w:szCs w:val="20"/>
        </w:rPr>
        <w:t xml:space="preserve">                                       </w:t>
      </w:r>
      <w:r w:rsidR="001247BE" w:rsidRPr="00D52150">
        <w:rPr>
          <w:b/>
          <w:color w:val="FFC000"/>
          <w:sz w:val="20"/>
          <w:szCs w:val="20"/>
        </w:rPr>
        <w:t xml:space="preserve"> </w:t>
      </w:r>
      <w:r w:rsidR="001247BE" w:rsidRPr="00B03B1E">
        <w:rPr>
          <w:rFonts w:ascii="Arial Black" w:hAnsi="Arial Black"/>
          <w:b/>
          <w:color w:val="FFC000"/>
          <w:sz w:val="40"/>
          <w:szCs w:val="40"/>
        </w:rPr>
        <w:t>Ο ΜΑΓΟΣ</w:t>
      </w:r>
      <w:r w:rsidR="001247BE" w:rsidRPr="00B03B1E">
        <w:rPr>
          <w:b/>
          <w:sz w:val="40"/>
          <w:szCs w:val="40"/>
        </w:rPr>
        <w:t xml:space="preserve"> ΚΑΙ Η ΠΑΡ</w:t>
      </w:r>
      <w:r w:rsidR="001247BE" w:rsidRPr="00B03B1E">
        <w:rPr>
          <w:rFonts w:ascii="Arial Black" w:hAnsi="Arial Black"/>
          <w:b/>
          <w:color w:val="00B0F0"/>
          <w:sz w:val="40"/>
          <w:szCs w:val="40"/>
        </w:rPr>
        <w:t>Ε</w:t>
      </w:r>
      <w:r w:rsidR="001247BE" w:rsidRPr="00B03B1E">
        <w:rPr>
          <w:b/>
          <w:sz w:val="40"/>
          <w:szCs w:val="40"/>
        </w:rPr>
        <w:t xml:space="preserve">Α ΤΟΥ   </w:t>
      </w:r>
    </w:p>
    <w:p w:rsidR="001247BE" w:rsidRPr="00D52150" w:rsidRDefault="001247BE" w:rsidP="001247BE">
      <w:pPr>
        <w:jc w:val="center"/>
        <w:rPr>
          <w:b/>
          <w:sz w:val="20"/>
          <w:szCs w:val="20"/>
        </w:rPr>
      </w:pPr>
      <w:r w:rsidRPr="00D52150">
        <w:rPr>
          <w:sz w:val="20"/>
          <w:szCs w:val="20"/>
        </w:rPr>
        <w:t>Ένα μιούζικαλ  για μικρά και μεγάλα παιδιά και για όσους αισθάνονται παιδιά  με πολύχρωμα σκηνικά και κοστούμια γέλιο χορό τραγούδι  και  πολλά μαγικά  κόλπα και κόλπα που συμμετέχει το κοινό ζωντανά στη σκηνή</w:t>
      </w:r>
    </w:p>
    <w:p w:rsidR="001247BE" w:rsidRDefault="001247BE" w:rsidP="001247BE">
      <w:pPr>
        <w:jc w:val="center"/>
        <w:rPr>
          <w:sz w:val="20"/>
          <w:szCs w:val="20"/>
        </w:rPr>
      </w:pPr>
      <w:r w:rsidRPr="00D52150">
        <w:rPr>
          <w:noProof/>
          <w:sz w:val="20"/>
          <w:szCs w:val="20"/>
          <w:lang w:eastAsia="el-GR"/>
        </w:rPr>
        <w:drawing>
          <wp:anchor distT="0" distB="0" distL="114300" distR="114300" simplePos="0" relativeHeight="251659264" behindDoc="1" locked="0" layoutInCell="1" allowOverlap="1">
            <wp:simplePos x="0" y="0"/>
            <wp:positionH relativeFrom="column">
              <wp:posOffset>131445</wp:posOffset>
            </wp:positionH>
            <wp:positionV relativeFrom="paragraph">
              <wp:posOffset>1494790</wp:posOffset>
            </wp:positionV>
            <wp:extent cx="1107440" cy="1590040"/>
            <wp:effectExtent l="19050" t="0" r="0" b="0"/>
            <wp:wrapTight wrapText="bothSides">
              <wp:wrapPolygon edited="0">
                <wp:start x="-372" y="0"/>
                <wp:lineTo x="-372" y="21220"/>
                <wp:lineTo x="21550" y="21220"/>
                <wp:lineTo x="21550" y="0"/>
                <wp:lineTo x="-372" y="0"/>
              </wp:wrapPolygon>
            </wp:wrapTight>
            <wp:docPr id="1" name="0 - Εικόνα" descr="ΤΕΛΙΚΙ ΚΑΛΟΚΑΙΡΙ 2020 AFISA KALOKAIRI 2020 NO 2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ΤΕΛΙΚΙ ΚΑΛΟΚΑΙΡΙ 2020 AFISA KALOKAIRI 2020 NO 2 copy.jpg"/>
                    <pic:cNvPicPr/>
                  </pic:nvPicPr>
                  <pic:blipFill>
                    <a:blip r:embed="rId4" cstate="print"/>
                    <a:stretch>
                      <a:fillRect/>
                    </a:stretch>
                  </pic:blipFill>
                  <pic:spPr>
                    <a:xfrm>
                      <a:off x="0" y="0"/>
                      <a:ext cx="1107440" cy="1590040"/>
                    </a:xfrm>
                    <a:prstGeom prst="rect">
                      <a:avLst/>
                    </a:prstGeom>
                  </pic:spPr>
                </pic:pic>
              </a:graphicData>
            </a:graphic>
          </wp:anchor>
        </w:drawing>
      </w:r>
      <w:r>
        <w:rPr>
          <w:sz w:val="20"/>
          <w:szCs w:val="20"/>
        </w:rPr>
        <w:t xml:space="preserve">Ο  Μάγος και η παρέα του </w:t>
      </w:r>
      <w:r w:rsidRPr="00D52150">
        <w:rPr>
          <w:sz w:val="20"/>
          <w:szCs w:val="20"/>
        </w:rPr>
        <w:t xml:space="preserve">  είναι  ένα εύθυμο  ψυχαγωγικό  μιούζικαλ  προοριζόμενο  για θέαση  σε παιδιά  όλων των ηλικιών .Τα κυριολεκτικά παιδιά  εξιτάρονται  από τα συναρπαστικά  μαγικά κόλπα του μάγου </w:t>
      </w:r>
      <w:r w:rsidRPr="00D52150">
        <w:rPr>
          <w:sz w:val="20"/>
          <w:szCs w:val="20"/>
          <w:lang w:val="en-US"/>
        </w:rPr>
        <w:t>LUIGELO</w:t>
      </w:r>
      <w:r w:rsidRPr="00D52150">
        <w:rPr>
          <w:sz w:val="20"/>
          <w:szCs w:val="20"/>
        </w:rPr>
        <w:t xml:space="preserve">   και από τα αγαπημένα τους καρτούν  που επιτέλους έχουν την ευκαιρία να τα απολαύουν  ζωντανά μπροστά τους , ταυτόχρονα  τόσο μέσα από το κείμενο με το οποίο  ο  ίδιος ο μάγος   συνοδεύει τα  μαγικά κόλπα – </w:t>
      </w:r>
      <w:r w:rsidRPr="00D52150">
        <w:rPr>
          <w:b/>
          <w:sz w:val="20"/>
          <w:szCs w:val="20"/>
        </w:rPr>
        <w:t>επιλεγμένα  ώστε να εναρμονίζονται  με το ιδιαίτερης ευαισθησίας</w:t>
      </w:r>
      <w:r w:rsidRPr="00D52150">
        <w:rPr>
          <w:sz w:val="20"/>
          <w:szCs w:val="20"/>
        </w:rPr>
        <w:t xml:space="preserve">  </w:t>
      </w:r>
      <w:r w:rsidRPr="00D52150">
        <w:rPr>
          <w:b/>
          <w:sz w:val="20"/>
          <w:szCs w:val="20"/>
        </w:rPr>
        <w:t>κοινό  του</w:t>
      </w:r>
      <w:r w:rsidRPr="00D52150">
        <w:rPr>
          <w:sz w:val="20"/>
          <w:szCs w:val="20"/>
        </w:rPr>
        <w:t xml:space="preserve"> –όσο  και μέσα  από τα διαδραματιζόμενα  παραμυθάκια  των οποίων  ήρωες  είναι καταρχάς  πάλι  </w:t>
      </w:r>
      <w:r w:rsidRPr="00D52150">
        <w:rPr>
          <w:sz w:val="20"/>
          <w:szCs w:val="20"/>
          <w:lang w:val="en-US"/>
        </w:rPr>
        <w:t>o</w:t>
      </w:r>
      <w:r w:rsidRPr="00D52150">
        <w:rPr>
          <w:sz w:val="20"/>
          <w:szCs w:val="20"/>
        </w:rPr>
        <w:t xml:space="preserve"> ως ψυχή όλης της παραστάσεις  μάγος  μαζί με τα ολοζώντανα   καρτούν το διάσημο ποντικό και τη </w:t>
      </w:r>
      <w:proofErr w:type="spellStart"/>
      <w:r w:rsidRPr="00D52150">
        <w:rPr>
          <w:sz w:val="20"/>
          <w:szCs w:val="20"/>
        </w:rPr>
        <w:t>ποντικίνα</w:t>
      </w:r>
      <w:proofErr w:type="spellEnd"/>
      <w:r w:rsidRPr="00D52150">
        <w:rPr>
          <w:sz w:val="20"/>
          <w:szCs w:val="20"/>
        </w:rPr>
        <w:t xml:space="preserve"> το ποιο διάσημο σφουγγάρι , τον Τουίτι τον  Ντόναλντ τον </w:t>
      </w:r>
      <w:proofErr w:type="spellStart"/>
      <w:r w:rsidRPr="00D52150">
        <w:rPr>
          <w:sz w:val="20"/>
          <w:szCs w:val="20"/>
        </w:rPr>
        <w:t>γκούφη</w:t>
      </w:r>
      <w:proofErr w:type="spellEnd"/>
      <w:r w:rsidRPr="00D52150">
        <w:rPr>
          <w:sz w:val="20"/>
          <w:szCs w:val="20"/>
        </w:rPr>
        <w:t xml:space="preserve">    τον Καρπούζι  τον </w:t>
      </w:r>
      <w:proofErr w:type="spellStart"/>
      <w:r w:rsidRPr="00D52150">
        <w:rPr>
          <w:sz w:val="20"/>
          <w:szCs w:val="20"/>
        </w:rPr>
        <w:t>Μάικ</w:t>
      </w:r>
      <w:proofErr w:type="spellEnd"/>
      <w:r w:rsidRPr="00D52150">
        <w:rPr>
          <w:sz w:val="20"/>
          <w:szCs w:val="20"/>
        </w:rPr>
        <w:t xml:space="preserve"> τον Μπουκαλάκι  και άλλα,  αναπτύσσονται όμορφα , υπέροχα νοήματα ,διδάγματα  κόσμιας  και ωραίας  κοινωνικής συνύπαρξης  και μαθήματα  ζωής  που </w:t>
      </w:r>
      <w:proofErr w:type="spellStart"/>
      <w:r w:rsidRPr="00D52150">
        <w:rPr>
          <w:sz w:val="20"/>
          <w:szCs w:val="20"/>
        </w:rPr>
        <w:t>γλυκοπλάθουν</w:t>
      </w:r>
      <w:proofErr w:type="spellEnd"/>
      <w:r w:rsidRPr="00D52150">
        <w:rPr>
          <w:sz w:val="20"/>
          <w:szCs w:val="20"/>
        </w:rPr>
        <w:t xml:space="preserve">  τις παιδικές ψυχούλες   μέσω του παιχνιδιού  του γέλιου  και της χαράς ,των καλυτέρων  οδών  πρόσληψης ιδεών  από την παιδική  ψυχολογία .Το εξαιρετικό ,επίσης της παράστασης  είναι  ότι όλοι οι ενήλικες  συνοδοί  των παιδιών  θεατών  ανακαλύπτουν  ότι  οι  ίδιοι  διασκεδάζουν  ίσως και περισσότερο  από τα παιδιά  που συνοδεύουν. Ο Μάγος και η παρέα του  3 είναι μια θεατρική υπερπαραγωγή   με πολυδαίδαλο σκηνικό  με 60  θεατρικά κοστούμια  με τον επί  δεκαετίες  γνωστό  Μάγο  </w:t>
      </w:r>
      <w:r w:rsidRPr="00D52150">
        <w:rPr>
          <w:sz w:val="20"/>
          <w:szCs w:val="20"/>
          <w:lang w:val="en-US"/>
        </w:rPr>
        <w:t>LUIGELO</w:t>
      </w:r>
      <w:r w:rsidRPr="00D52150">
        <w:rPr>
          <w:sz w:val="20"/>
          <w:szCs w:val="20"/>
        </w:rPr>
        <w:t xml:space="preserve">  με έξη ακόμα  ηθοποιούς επί σκηνής  με υπέροχες χορογραφίες  και  όλα πάντα  με δροσερό  κέφι  ζωντάνια </w:t>
      </w:r>
      <w:proofErr w:type="spellStart"/>
      <w:r w:rsidRPr="00D52150">
        <w:rPr>
          <w:sz w:val="20"/>
          <w:szCs w:val="20"/>
        </w:rPr>
        <w:t>αστραποβόλα</w:t>
      </w:r>
      <w:proofErr w:type="spellEnd"/>
      <w:r w:rsidRPr="00D52150">
        <w:rPr>
          <w:sz w:val="20"/>
          <w:szCs w:val="20"/>
        </w:rPr>
        <w:t xml:space="preserve"> αγάπη  και σεβασμό προς όλους  τους θεατές μικρούς και μεγάλους ,οι οποίοι διασκεδάζουν  και το δείχνουν  με τα ηχηρά ,αλλεπάλληλα  χειροκροτήματα  τους  και αποχωρούν στο τέλος της παράστασης   ευτυχισμένοι</w:t>
      </w:r>
    </w:p>
    <w:p w:rsidR="001247BE" w:rsidRPr="00BC44ED" w:rsidRDefault="001247BE" w:rsidP="001247BE">
      <w:pPr>
        <w:rPr>
          <w:rFonts w:ascii="Times New Roman" w:eastAsia="Times New Roman" w:hAnsi="Times New Roman" w:cs="Times New Roman"/>
          <w:sz w:val="24"/>
          <w:szCs w:val="24"/>
          <w:lang w:eastAsia="el-GR"/>
        </w:rPr>
      </w:pPr>
      <w:r w:rsidRPr="00BC44ED">
        <w:rPr>
          <w:sz w:val="24"/>
          <w:szCs w:val="24"/>
        </w:rPr>
        <w:t>Παίζουν οι ηθοποιοί    Μαρία Δρακοπούλου Παναγιώτης Λιόντος  Βαγγέλης Πυρινής    Κωνσταντίνα  Στεφανίδου Τσίπουρας, Ηλίας</w:t>
      </w:r>
      <w:r>
        <w:rPr>
          <w:sz w:val="24"/>
          <w:szCs w:val="24"/>
        </w:rPr>
        <w:t xml:space="preserve"> Μάνος Τσιβιλής </w:t>
      </w:r>
      <w:r w:rsidR="004C6F3B">
        <w:rPr>
          <w:sz w:val="24"/>
          <w:szCs w:val="24"/>
        </w:rPr>
        <w:t>και ο</w:t>
      </w:r>
      <w:r>
        <w:rPr>
          <w:sz w:val="24"/>
          <w:szCs w:val="24"/>
        </w:rPr>
        <w:t xml:space="preserve"> </w:t>
      </w:r>
      <w:r w:rsidR="004C6F3B">
        <w:rPr>
          <w:sz w:val="24"/>
          <w:szCs w:val="24"/>
        </w:rPr>
        <w:t xml:space="preserve">ΜΑΓΟΣ </w:t>
      </w:r>
      <w:r w:rsidR="004C6F3B">
        <w:rPr>
          <w:sz w:val="24"/>
          <w:szCs w:val="24"/>
          <w:lang w:val="en-US"/>
        </w:rPr>
        <w:t>LUIGELO</w:t>
      </w:r>
      <w:r>
        <w:rPr>
          <w:sz w:val="24"/>
          <w:szCs w:val="24"/>
        </w:rPr>
        <w:t xml:space="preserve">  </w:t>
      </w:r>
    </w:p>
    <w:p w:rsidR="001247BE" w:rsidRPr="00D52150" w:rsidRDefault="001247BE" w:rsidP="001247BE">
      <w:pPr>
        <w:jc w:val="center"/>
        <w:rPr>
          <w:sz w:val="20"/>
          <w:szCs w:val="20"/>
        </w:rPr>
      </w:pPr>
      <w:r w:rsidRPr="00D52150">
        <w:rPr>
          <w:sz w:val="20"/>
          <w:szCs w:val="20"/>
        </w:rPr>
        <w:t>Σκηνοθεσία Χορ</w:t>
      </w:r>
      <w:r>
        <w:rPr>
          <w:sz w:val="20"/>
          <w:szCs w:val="20"/>
        </w:rPr>
        <w:t>ογραφίες</w:t>
      </w:r>
      <w:r w:rsidRPr="00D52150">
        <w:rPr>
          <w:sz w:val="20"/>
          <w:szCs w:val="20"/>
        </w:rPr>
        <w:t xml:space="preserve"> Κωνσταντίνα  Στεφανίδου</w:t>
      </w:r>
    </w:p>
    <w:p w:rsidR="001247BE" w:rsidRPr="00D52150" w:rsidRDefault="001247BE" w:rsidP="001247BE">
      <w:pPr>
        <w:jc w:val="center"/>
        <w:rPr>
          <w:b/>
          <w:sz w:val="20"/>
          <w:szCs w:val="20"/>
          <w:u w:val="single"/>
        </w:rPr>
      </w:pPr>
      <w:r w:rsidRPr="00D52150">
        <w:rPr>
          <w:b/>
          <w:sz w:val="20"/>
          <w:szCs w:val="20"/>
          <w:u w:val="single"/>
        </w:rPr>
        <w:t>Πληροφορίες  6995603843</w:t>
      </w:r>
    </w:p>
    <w:p w:rsidR="001247BE" w:rsidRPr="00D52150" w:rsidRDefault="001247BE" w:rsidP="001247BE">
      <w:pPr>
        <w:jc w:val="center"/>
        <w:rPr>
          <w:sz w:val="20"/>
          <w:szCs w:val="20"/>
        </w:rPr>
      </w:pPr>
      <w:r w:rsidRPr="00D52150">
        <w:rPr>
          <w:sz w:val="20"/>
          <w:szCs w:val="20"/>
        </w:rPr>
        <w:t>Επίσης πληροφορίες για την παράσταση  δελτία τύπου κριτικές  βρίσκεται στο διαδίκτυο       ο μάγος και η παρέα του στο   θέατρο  Μπρόντγουαιη  Αθήνα ,  ο μάγος και η παρέα του στο  θέατρο  Αθήναιον  Θεσσαλονίκη</w:t>
      </w:r>
    </w:p>
    <w:p w:rsidR="00D81434" w:rsidRPr="00D81434" w:rsidRDefault="00D81434" w:rsidP="00D81434">
      <w:pPr>
        <w:ind w:right="-809"/>
        <w:rPr>
          <w:b/>
          <w:sz w:val="28"/>
          <w:szCs w:val="28"/>
        </w:rPr>
      </w:pPr>
      <w:r>
        <w:rPr>
          <w:sz w:val="20"/>
          <w:szCs w:val="20"/>
        </w:rPr>
        <w:t xml:space="preserve">                    </w:t>
      </w:r>
      <w:r w:rsidRPr="00D81434">
        <w:rPr>
          <w:sz w:val="28"/>
          <w:szCs w:val="28"/>
        </w:rPr>
        <w:t xml:space="preserve">Προπώληση 10 ευρώ στο </w:t>
      </w:r>
      <w:r w:rsidRPr="00D81434">
        <w:rPr>
          <w:rFonts w:ascii="Roboto" w:hAnsi="Roboto"/>
          <w:color w:val="1F1F1F"/>
          <w:sz w:val="28"/>
          <w:szCs w:val="28"/>
          <w:shd w:val="clear" w:color="auto" w:fill="FFFFFF"/>
        </w:rPr>
        <w:t xml:space="preserve"> TicketServices   </w:t>
      </w:r>
      <w:r w:rsidRPr="00D81434">
        <w:rPr>
          <w:sz w:val="28"/>
          <w:szCs w:val="28"/>
        </w:rPr>
        <w:t>και στο 6995603843</w:t>
      </w:r>
    </w:p>
    <w:p w:rsidR="001247BE" w:rsidRDefault="001247BE" w:rsidP="001247BE">
      <w:pPr>
        <w:jc w:val="center"/>
        <w:rPr>
          <w:sz w:val="20"/>
          <w:szCs w:val="20"/>
        </w:rPr>
      </w:pPr>
    </w:p>
    <w:p w:rsidR="001247BE" w:rsidRPr="007702A0" w:rsidRDefault="001247BE" w:rsidP="00D81434">
      <w:pPr>
        <w:rPr>
          <w:sz w:val="20"/>
          <w:szCs w:val="20"/>
        </w:rPr>
      </w:pPr>
    </w:p>
    <w:p w:rsidR="001247BE" w:rsidRPr="00D52150" w:rsidRDefault="001247BE" w:rsidP="001247BE">
      <w:pPr>
        <w:ind w:left="-284"/>
        <w:jc w:val="center"/>
        <w:rPr>
          <w:sz w:val="20"/>
          <w:szCs w:val="20"/>
        </w:rPr>
      </w:pPr>
    </w:p>
    <w:p w:rsidR="001247BE" w:rsidRPr="00D52150" w:rsidRDefault="001247BE" w:rsidP="001247BE">
      <w:pPr>
        <w:jc w:val="center"/>
        <w:rPr>
          <w:sz w:val="20"/>
          <w:szCs w:val="20"/>
        </w:rPr>
      </w:pPr>
    </w:p>
    <w:p w:rsidR="001247BE" w:rsidRPr="00C53327" w:rsidRDefault="001247BE" w:rsidP="001247BE">
      <w:pPr>
        <w:jc w:val="center"/>
        <w:rPr>
          <w:b/>
          <w:sz w:val="20"/>
          <w:szCs w:val="20"/>
        </w:rPr>
      </w:pPr>
    </w:p>
    <w:p w:rsidR="001247BE" w:rsidRPr="00C53327" w:rsidRDefault="001247BE" w:rsidP="001247BE">
      <w:pPr>
        <w:jc w:val="center"/>
        <w:rPr>
          <w:b/>
          <w:sz w:val="28"/>
          <w:szCs w:val="28"/>
        </w:rPr>
      </w:pPr>
    </w:p>
    <w:p w:rsidR="001247BE" w:rsidRPr="00D52150" w:rsidRDefault="001247BE" w:rsidP="001247BE">
      <w:pPr>
        <w:jc w:val="center"/>
        <w:rPr>
          <w:b/>
          <w:sz w:val="20"/>
          <w:szCs w:val="20"/>
        </w:rPr>
      </w:pPr>
    </w:p>
    <w:p w:rsidR="001247BE" w:rsidRPr="00D52150" w:rsidRDefault="001247BE" w:rsidP="001247BE">
      <w:pPr>
        <w:jc w:val="center"/>
        <w:rPr>
          <w:b/>
          <w:sz w:val="20"/>
          <w:szCs w:val="20"/>
          <w:u w:val="single"/>
        </w:rPr>
      </w:pPr>
    </w:p>
    <w:p w:rsidR="001247BE" w:rsidRPr="00C53327" w:rsidRDefault="001247BE" w:rsidP="001247BE">
      <w:pPr>
        <w:jc w:val="center"/>
        <w:rPr>
          <w:b/>
          <w:sz w:val="32"/>
          <w:szCs w:val="32"/>
        </w:rPr>
      </w:pPr>
    </w:p>
    <w:p w:rsidR="001247BE" w:rsidRDefault="001247BE" w:rsidP="001247BE">
      <w:pPr>
        <w:rPr>
          <w:b/>
          <w:color w:val="FFC000"/>
          <w:sz w:val="32"/>
          <w:szCs w:val="32"/>
        </w:rPr>
      </w:pPr>
    </w:p>
    <w:p w:rsidR="001247BE" w:rsidRPr="00C53327" w:rsidRDefault="001247BE" w:rsidP="001247BE">
      <w:pPr>
        <w:rPr>
          <w:b/>
          <w:sz w:val="32"/>
          <w:szCs w:val="32"/>
        </w:rPr>
      </w:pPr>
      <w:r>
        <w:rPr>
          <w:b/>
          <w:color w:val="FFC000"/>
          <w:sz w:val="32"/>
          <w:szCs w:val="32"/>
        </w:rPr>
        <w:t xml:space="preserve">                                                         </w:t>
      </w:r>
    </w:p>
    <w:p w:rsidR="0034506A" w:rsidRPr="0034506A" w:rsidRDefault="0034506A" w:rsidP="0034506A">
      <w:pPr>
        <w:rPr>
          <w:b/>
          <w:sz w:val="24"/>
          <w:szCs w:val="24"/>
        </w:rPr>
      </w:pPr>
    </w:p>
    <w:p w:rsidR="0034506A" w:rsidRPr="00C53327" w:rsidRDefault="0034506A" w:rsidP="001247BE">
      <w:pPr>
        <w:ind w:right="-809"/>
        <w:rPr>
          <w:b/>
          <w:sz w:val="32"/>
          <w:szCs w:val="32"/>
        </w:rPr>
      </w:pPr>
      <w:r w:rsidRPr="00C53327">
        <w:rPr>
          <w:b/>
          <w:sz w:val="48"/>
          <w:szCs w:val="48"/>
        </w:rPr>
        <w:t xml:space="preserve">     </w:t>
      </w:r>
      <w:r w:rsidR="00E33CBE" w:rsidRPr="00C53327">
        <w:rPr>
          <w:b/>
          <w:sz w:val="48"/>
          <w:szCs w:val="48"/>
        </w:rPr>
        <w:t xml:space="preserve">            </w:t>
      </w:r>
    </w:p>
    <w:p w:rsidR="0034506A" w:rsidRPr="00C53327" w:rsidRDefault="0034506A" w:rsidP="002F4B8B">
      <w:pPr>
        <w:rPr>
          <w:b/>
          <w:sz w:val="24"/>
          <w:szCs w:val="24"/>
        </w:rPr>
      </w:pPr>
    </w:p>
    <w:p w:rsidR="002F4B8B" w:rsidRPr="00C53327" w:rsidRDefault="002F4B8B" w:rsidP="002F4B8B">
      <w:pPr>
        <w:rPr>
          <w:b/>
          <w:sz w:val="24"/>
          <w:szCs w:val="24"/>
        </w:rPr>
      </w:pPr>
      <w:r w:rsidRPr="00C53327">
        <w:rPr>
          <w:b/>
          <w:sz w:val="24"/>
          <w:szCs w:val="24"/>
        </w:rPr>
        <w:t xml:space="preserve">   </w:t>
      </w:r>
    </w:p>
    <w:p w:rsidR="002F4B8B" w:rsidRPr="00C53327" w:rsidRDefault="005B440B" w:rsidP="0034506A">
      <w:pPr>
        <w:jc w:val="center"/>
        <w:rPr>
          <w:b/>
          <w:sz w:val="32"/>
          <w:szCs w:val="32"/>
        </w:rPr>
      </w:pPr>
      <w:r w:rsidRPr="00C53327">
        <w:rPr>
          <w:b/>
          <w:color w:val="FFC000"/>
          <w:sz w:val="32"/>
          <w:szCs w:val="32"/>
        </w:rPr>
        <w:t xml:space="preserve">   </w:t>
      </w:r>
    </w:p>
    <w:p w:rsidR="002F4B8B" w:rsidRPr="00C53327" w:rsidRDefault="002F4B8B" w:rsidP="002F4B8B">
      <w:pPr>
        <w:jc w:val="center"/>
      </w:pPr>
    </w:p>
    <w:p w:rsidR="002F4B8B" w:rsidRPr="00C53327" w:rsidRDefault="002F4B8B" w:rsidP="002F4B8B">
      <w:pPr>
        <w:ind w:right="-809"/>
        <w:rPr>
          <w:b/>
          <w:sz w:val="32"/>
          <w:szCs w:val="32"/>
        </w:rPr>
      </w:pPr>
    </w:p>
    <w:p w:rsidR="00D52150" w:rsidRPr="002F4B8B" w:rsidRDefault="00D52150">
      <w:pPr>
        <w:rPr>
          <w:b/>
          <w:color w:val="FFC000"/>
          <w:sz w:val="32"/>
          <w:szCs w:val="32"/>
        </w:rPr>
      </w:pPr>
    </w:p>
    <w:p w:rsidR="00D52150" w:rsidRPr="002F4B8B" w:rsidRDefault="00D52150">
      <w:pPr>
        <w:rPr>
          <w:b/>
          <w:color w:val="FFC000"/>
          <w:sz w:val="32"/>
          <w:szCs w:val="32"/>
        </w:rPr>
      </w:pPr>
    </w:p>
    <w:p w:rsidR="00D52150" w:rsidRPr="002F4B8B" w:rsidRDefault="00D52150">
      <w:pPr>
        <w:rPr>
          <w:b/>
          <w:color w:val="FFC000"/>
          <w:sz w:val="32"/>
          <w:szCs w:val="32"/>
        </w:rPr>
      </w:pPr>
    </w:p>
    <w:p w:rsidR="00F2305A" w:rsidRPr="00C53327" w:rsidRDefault="00F2305A" w:rsidP="00F2305A">
      <w:pPr>
        <w:rPr>
          <w:b/>
          <w:sz w:val="32"/>
          <w:szCs w:val="32"/>
        </w:rPr>
      </w:pPr>
      <w:r w:rsidRPr="00C53327">
        <w:rPr>
          <w:b/>
          <w:sz w:val="32"/>
          <w:szCs w:val="32"/>
        </w:rPr>
        <w:t xml:space="preserve">                      </w:t>
      </w:r>
    </w:p>
    <w:p w:rsidR="009022DA" w:rsidRPr="00C33DD6" w:rsidRDefault="009022DA" w:rsidP="009022DA"/>
    <w:p w:rsidR="009022DA" w:rsidRPr="00C53327" w:rsidRDefault="009022DA">
      <w:pPr>
        <w:ind w:right="-809"/>
        <w:rPr>
          <w:b/>
          <w:sz w:val="32"/>
          <w:szCs w:val="32"/>
        </w:rPr>
      </w:pPr>
    </w:p>
    <w:sectPr w:rsidR="009022DA" w:rsidRPr="00C53327" w:rsidSect="002F4B8B">
      <w:pgSz w:w="11906" w:h="16838"/>
      <w:pgMar w:top="142" w:right="849" w:bottom="567"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Arial Black">
    <w:panose1 w:val="020B0A04020102020204"/>
    <w:charset w:val="A1"/>
    <w:family w:val="swiss"/>
    <w:pitch w:val="variable"/>
    <w:sig w:usb0="00000287" w:usb1="00000000" w:usb2="00000000" w:usb3="00000000" w:csb0="0000009F" w:csb1="00000000"/>
  </w:font>
  <w:font w:name="Roboto">
    <w:panose1 w:val="02000000000000000000"/>
    <w:charset w:val="A1"/>
    <w:family w:val="auto"/>
    <w:pitch w:val="variable"/>
    <w:sig w:usb0="E00002FF" w:usb1="5000205B" w:usb2="0000002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savePreviewPicture/>
  <w:compat/>
  <w:rsids>
    <w:rsidRoot w:val="000214EB"/>
    <w:rsid w:val="000033EE"/>
    <w:rsid w:val="000214EB"/>
    <w:rsid w:val="00041326"/>
    <w:rsid w:val="00047986"/>
    <w:rsid w:val="000702A1"/>
    <w:rsid w:val="0009766F"/>
    <w:rsid w:val="000D21ED"/>
    <w:rsid w:val="000E3B19"/>
    <w:rsid w:val="00112CCD"/>
    <w:rsid w:val="001247BE"/>
    <w:rsid w:val="001413AA"/>
    <w:rsid w:val="00164DE9"/>
    <w:rsid w:val="001650BD"/>
    <w:rsid w:val="0017259E"/>
    <w:rsid w:val="001D791C"/>
    <w:rsid w:val="001F73A3"/>
    <w:rsid w:val="0025014F"/>
    <w:rsid w:val="002829B7"/>
    <w:rsid w:val="002A1F45"/>
    <w:rsid w:val="002F4B8B"/>
    <w:rsid w:val="0034506A"/>
    <w:rsid w:val="003603FD"/>
    <w:rsid w:val="003A38FF"/>
    <w:rsid w:val="003D5577"/>
    <w:rsid w:val="003E547D"/>
    <w:rsid w:val="00425683"/>
    <w:rsid w:val="00430EC8"/>
    <w:rsid w:val="004C3CD8"/>
    <w:rsid w:val="004C6F3B"/>
    <w:rsid w:val="004E5D8D"/>
    <w:rsid w:val="004E773A"/>
    <w:rsid w:val="004F01FB"/>
    <w:rsid w:val="00522B1C"/>
    <w:rsid w:val="005A7E79"/>
    <w:rsid w:val="005B440B"/>
    <w:rsid w:val="005C5369"/>
    <w:rsid w:val="005D6A5A"/>
    <w:rsid w:val="00643FB9"/>
    <w:rsid w:val="006946B9"/>
    <w:rsid w:val="006A10B7"/>
    <w:rsid w:val="006A7E69"/>
    <w:rsid w:val="006C4A38"/>
    <w:rsid w:val="006E523D"/>
    <w:rsid w:val="006F2C79"/>
    <w:rsid w:val="007702A0"/>
    <w:rsid w:val="007818B0"/>
    <w:rsid w:val="007A1FE0"/>
    <w:rsid w:val="007A76A0"/>
    <w:rsid w:val="00826C45"/>
    <w:rsid w:val="008523B2"/>
    <w:rsid w:val="0089111A"/>
    <w:rsid w:val="008926DE"/>
    <w:rsid w:val="00894FD6"/>
    <w:rsid w:val="00897F8C"/>
    <w:rsid w:val="008A6C7C"/>
    <w:rsid w:val="009022DA"/>
    <w:rsid w:val="00A125CF"/>
    <w:rsid w:val="00A24183"/>
    <w:rsid w:val="00A5594F"/>
    <w:rsid w:val="00A76DE4"/>
    <w:rsid w:val="00AE4D88"/>
    <w:rsid w:val="00B03B1E"/>
    <w:rsid w:val="00BB1EF1"/>
    <w:rsid w:val="00BB4B7A"/>
    <w:rsid w:val="00BE6E0F"/>
    <w:rsid w:val="00C13C94"/>
    <w:rsid w:val="00C2168B"/>
    <w:rsid w:val="00C33DD6"/>
    <w:rsid w:val="00C42243"/>
    <w:rsid w:val="00C53327"/>
    <w:rsid w:val="00CC417A"/>
    <w:rsid w:val="00CE7C7F"/>
    <w:rsid w:val="00CF2433"/>
    <w:rsid w:val="00D44109"/>
    <w:rsid w:val="00D52150"/>
    <w:rsid w:val="00D53B7C"/>
    <w:rsid w:val="00D57B3B"/>
    <w:rsid w:val="00D804D2"/>
    <w:rsid w:val="00D81422"/>
    <w:rsid w:val="00D81434"/>
    <w:rsid w:val="00DB0A1E"/>
    <w:rsid w:val="00DC6543"/>
    <w:rsid w:val="00E33CBE"/>
    <w:rsid w:val="00F02EC9"/>
    <w:rsid w:val="00F20FDA"/>
    <w:rsid w:val="00F2305A"/>
    <w:rsid w:val="00F31920"/>
    <w:rsid w:val="00F32B14"/>
    <w:rsid w:val="00F625A4"/>
    <w:rsid w:val="00FB03A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3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CF2433"/>
    <w:rPr>
      <w:color w:val="0000FF" w:themeColor="hyperlink"/>
      <w:u w:val="single"/>
    </w:rPr>
  </w:style>
  <w:style w:type="paragraph" w:styleId="a3">
    <w:name w:val="Balloon Text"/>
    <w:basedOn w:val="a"/>
    <w:link w:val="Char"/>
    <w:uiPriority w:val="99"/>
    <w:semiHidden/>
    <w:unhideWhenUsed/>
    <w:rsid w:val="00CF243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F2433"/>
    <w:rPr>
      <w:rFonts w:ascii="Tahoma" w:hAnsi="Tahoma" w:cs="Tahoma"/>
      <w:sz w:val="16"/>
      <w:szCs w:val="16"/>
    </w:rPr>
  </w:style>
  <w:style w:type="character" w:customStyle="1" w:styleId="gi">
    <w:name w:val="gi"/>
    <w:basedOn w:val="a0"/>
    <w:rsid w:val="00C2168B"/>
  </w:style>
  <w:style w:type="character" w:styleId="a4">
    <w:name w:val="Emphasis"/>
    <w:basedOn w:val="a0"/>
    <w:uiPriority w:val="20"/>
    <w:qFormat/>
    <w:rsid w:val="002829B7"/>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451</Words>
  <Characters>2439</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Luis</cp:lastModifiedBy>
  <cp:revision>3</cp:revision>
  <dcterms:created xsi:type="dcterms:W3CDTF">2025-07-20T20:05:00Z</dcterms:created>
  <dcterms:modified xsi:type="dcterms:W3CDTF">2025-07-20T20:08:00Z</dcterms:modified>
</cp:coreProperties>
</file>